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570"/>
        </w:tabs>
      </w:pPr>
      <w:bookmarkStart w:id="0" w:name="_GoBack"/>
      <w:bookmarkEnd w:id="0"/>
      <w:r>
        <w:rPr>
          <w:b/>
        </w:rPr>
        <w:t>Phụ lục số 8A</w:t>
      </w:r>
      <w:r>
        <w:tab/>
      </w:r>
    </w:p>
    <w:tbl>
      <w:tblPr>
        <w:tblStyle w:val="4"/>
        <w:tblW w:w="4991" w:type="pct"/>
        <w:tblCellSpacing w:w="0" w:type="dxa"/>
        <w:tblInd w:w="2" w:type="dxa"/>
        <w:tblLayout w:type="autofit"/>
        <w:tblCellMar>
          <w:top w:w="0" w:type="dxa"/>
          <w:left w:w="0" w:type="dxa"/>
          <w:bottom w:w="0" w:type="dxa"/>
          <w:right w:w="0" w:type="dxa"/>
        </w:tblCellMar>
      </w:tblPr>
      <w:tblGrid>
        <w:gridCol w:w="5683"/>
        <w:gridCol w:w="4864"/>
      </w:tblGrid>
      <w:tr>
        <w:tblPrEx>
          <w:tblCellMar>
            <w:top w:w="0" w:type="dxa"/>
            <w:left w:w="0" w:type="dxa"/>
            <w:bottom w:w="0" w:type="dxa"/>
            <w:right w:w="0" w:type="dxa"/>
          </w:tblCellMar>
        </w:tblPrEx>
        <w:trPr>
          <w:tblCellSpacing w:w="0" w:type="dxa"/>
        </w:trPr>
        <w:tc>
          <w:tcPr>
            <w:tcW w:w="2694" w:type="pct"/>
            <w:shd w:val="clear" w:color="auto" w:fill="FFFFFF"/>
            <w:tcMar>
              <w:top w:w="0" w:type="dxa"/>
              <w:left w:w="108" w:type="dxa"/>
              <w:bottom w:w="0" w:type="dxa"/>
              <w:right w:w="108" w:type="dxa"/>
            </w:tcMar>
          </w:tcPr>
          <w:p>
            <w:pPr>
              <w:jc w:val="center"/>
              <w:rPr>
                <w:bCs/>
                <w:color w:val="000000"/>
                <w:sz w:val="28"/>
                <w:szCs w:val="28"/>
              </w:rPr>
            </w:pPr>
          </w:p>
          <w:p>
            <w:pPr>
              <w:jc w:val="center"/>
              <w:rPr>
                <w:bCs/>
                <w:color w:val="000000"/>
                <w:sz w:val="28"/>
                <w:szCs w:val="28"/>
              </w:rPr>
            </w:pPr>
            <w:r>
              <w:rPr>
                <w:bCs/>
                <w:color w:val="000000"/>
                <w:sz w:val="28"/>
                <w:szCs w:val="28"/>
              </w:rPr>
              <w:t>ĐẢNG ỦY SỞ GIÁO DỤC VÀ ĐÀO TẠO</w:t>
            </w:r>
          </w:p>
          <w:p>
            <w:pPr>
              <w:jc w:val="center"/>
              <w:rPr>
                <w:b/>
                <w:bCs/>
                <w:color w:val="000000"/>
                <w:sz w:val="28"/>
                <w:szCs w:val="28"/>
              </w:rPr>
            </w:pPr>
            <w:r>
              <w:rPr>
                <w:b/>
                <w:bCs/>
                <w:color w:val="000000"/>
                <w:sz w:val="28"/>
                <w:szCs w:val="28"/>
              </w:rPr>
              <w:t xml:space="preserve">ĐẢNG ỦY TRƯỜNG CAO ĐẲNG </w:t>
            </w:r>
          </w:p>
          <w:p>
            <w:pPr>
              <w:jc w:val="center"/>
              <w:rPr>
                <w:b/>
                <w:bCs/>
                <w:color w:val="000000"/>
                <w:sz w:val="28"/>
                <w:szCs w:val="28"/>
              </w:rPr>
            </w:pPr>
            <w:r>
              <w:rPr>
                <w:b/>
                <w:bCs/>
                <w:color w:val="000000"/>
                <w:sz w:val="28"/>
                <w:szCs w:val="28"/>
              </w:rPr>
              <w:t>LÝ TỰ TRỌNG TP.HỒ CHÍ MINH</w:t>
            </w:r>
          </w:p>
          <w:p>
            <w:pPr>
              <w:jc w:val="center"/>
              <w:rPr>
                <w:b/>
                <w:bCs/>
                <w:color w:val="000000"/>
                <w:sz w:val="28"/>
                <w:szCs w:val="28"/>
              </w:rPr>
            </w:pPr>
            <w:r>
              <w:rPr>
                <w:b/>
                <w:bCs/>
                <w:color w:val="000000"/>
                <w:sz w:val="28"/>
                <w:szCs w:val="28"/>
              </w:rPr>
              <w:t>*</w:t>
            </w:r>
            <w:r>
              <w:rPr>
                <w:b/>
                <w:bCs/>
                <w:color w:val="000000"/>
                <w:sz w:val="28"/>
                <w:szCs w:val="28"/>
              </w:rPr>
              <w:br w:type="textWrapping"/>
            </w:r>
          </w:p>
        </w:tc>
        <w:tc>
          <w:tcPr>
            <w:tcW w:w="2306" w:type="pct"/>
            <w:shd w:val="clear" w:color="auto" w:fill="FFFFFF"/>
            <w:tcMar>
              <w:top w:w="0" w:type="dxa"/>
              <w:left w:w="108" w:type="dxa"/>
              <w:bottom w:w="0" w:type="dxa"/>
              <w:right w:w="108" w:type="dxa"/>
            </w:tcMar>
          </w:tcPr>
          <w:p>
            <w:pPr>
              <w:jc w:val="center"/>
              <w:rPr>
                <w:color w:val="000000"/>
                <w:sz w:val="28"/>
                <w:szCs w:val="28"/>
              </w:rPr>
            </w:pPr>
            <w:r>
              <w:rPr>
                <w:b/>
                <w:bCs/>
                <w:color w:val="000000"/>
                <w:sz w:val="30"/>
                <w:szCs w:val="30"/>
                <w:u w:val="single"/>
              </w:rPr>
              <w:t>ĐẢNG CỘNG SẢN VIỆT NAM</w:t>
            </w:r>
            <w:r>
              <w:rPr>
                <w:b/>
                <w:bCs/>
                <w:color w:val="000000"/>
                <w:sz w:val="28"/>
                <w:szCs w:val="28"/>
              </w:rPr>
              <w:br w:type="textWrapping"/>
            </w:r>
            <w:r>
              <w:rPr>
                <w:i/>
                <w:iCs/>
                <w:color w:val="000000"/>
              </w:rPr>
              <w:t xml:space="preserve">TP. Hồ Chí Minh, ngày 21 tháng 02 năm 2023  </w:t>
            </w:r>
          </w:p>
        </w:tc>
      </w:tr>
    </w:tbl>
    <w:p>
      <w:pPr>
        <w:pStyle w:val="2"/>
        <w:tabs>
          <w:tab w:val="clear" w:pos="4920"/>
        </w:tabs>
        <w:rPr>
          <w:sz w:val="32"/>
          <w:szCs w:val="32"/>
        </w:rPr>
      </w:pPr>
      <w:r>
        <w:rPr>
          <w:sz w:val="24"/>
          <w:szCs w:val="24"/>
        </w:rPr>
        <w:t xml:space="preserve">  </w:t>
      </w:r>
      <w:r>
        <w:rPr>
          <w:sz w:val="32"/>
          <w:szCs w:val="32"/>
        </w:rPr>
        <w:t xml:space="preserve">ĐƠN ĐỀ NGHỊ </w:t>
      </w:r>
    </w:p>
    <w:p>
      <w:pPr>
        <w:jc w:val="center"/>
        <w:rPr>
          <w:b/>
          <w:bCs/>
          <w:sz w:val="28"/>
        </w:rPr>
      </w:pPr>
      <w:r>
        <w:rPr>
          <w:b/>
          <w:bCs/>
          <w:sz w:val="28"/>
        </w:rPr>
        <w:t>Ra nước ngoài về việc riêng (đi công tác)</w:t>
      </w:r>
    </w:p>
    <w:p>
      <w:pPr>
        <w:jc w:val="center"/>
        <w:rPr>
          <w:sz w:val="28"/>
          <w:szCs w:val="28"/>
        </w:rPr>
      </w:pPr>
      <w:r>
        <w:rPr>
          <w:sz w:val="28"/>
          <w:szCs w:val="28"/>
        </w:rPr>
        <w:t>--------</w:t>
      </w:r>
    </w:p>
    <w:p>
      <w:pPr>
        <w:rPr>
          <w:sz w:val="28"/>
          <w:szCs w:val="28"/>
        </w:rPr>
      </w:pPr>
    </w:p>
    <w:p>
      <w:pPr>
        <w:shd w:val="clear" w:color="auto" w:fill="FFFFFF"/>
        <w:spacing w:line="234" w:lineRule="atLeast"/>
        <w:jc w:val="center"/>
        <w:rPr>
          <w:bCs/>
          <w:color w:val="000000"/>
          <w:sz w:val="28"/>
          <w:szCs w:val="28"/>
        </w:rPr>
      </w:pPr>
      <w:r>
        <w:rPr>
          <w:i/>
          <w:iCs/>
          <w:color w:val="000000"/>
          <w:sz w:val="28"/>
          <w:szCs w:val="28"/>
        </w:rPr>
        <w:t>Kính gửi:</w:t>
      </w:r>
      <w:r>
        <w:rPr>
          <w:b/>
          <w:bCs/>
          <w:i/>
          <w:iCs/>
          <w:color w:val="000000"/>
          <w:sz w:val="28"/>
          <w:szCs w:val="28"/>
        </w:rPr>
        <w:t xml:space="preserve"> </w:t>
      </w:r>
      <w:r>
        <w:rPr>
          <w:bCs/>
          <w:color w:val="000000"/>
          <w:sz w:val="28"/>
          <w:szCs w:val="28"/>
        </w:rPr>
        <w:t xml:space="preserve">Ban Chấp hành Đảng bộ Trường Cao đẳng Lý Tự Trọng TP.HCM </w:t>
      </w:r>
    </w:p>
    <w:p>
      <w:pPr>
        <w:shd w:val="clear" w:color="auto" w:fill="FFFFFF"/>
        <w:spacing w:line="234" w:lineRule="atLeast"/>
        <w:ind w:left="1440"/>
        <w:rPr>
          <w:b/>
          <w:bCs/>
          <w:color w:val="000000"/>
          <w:sz w:val="28"/>
          <w:szCs w:val="28"/>
        </w:rPr>
      </w:pPr>
      <w:r>
        <w:rPr>
          <w:bCs/>
          <w:color w:val="000000"/>
          <w:sz w:val="28"/>
          <w:szCs w:val="28"/>
        </w:rPr>
        <w:t xml:space="preserve">        Chi bộ………………..</w:t>
      </w:r>
    </w:p>
    <w:p>
      <w:pPr>
        <w:shd w:val="clear" w:color="auto" w:fill="FFFFFF"/>
        <w:spacing w:line="234" w:lineRule="atLeast"/>
        <w:rPr>
          <w:b/>
          <w:bCs/>
          <w:color w:val="000000"/>
          <w:sz w:val="28"/>
          <w:szCs w:val="28"/>
        </w:rPr>
      </w:pP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Họ và tên: …..</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 xml:space="preserve">Chức vụ Đảng: …… </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 xml:space="preserve">Chức vụ chính quyền: ……. </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Đơn vị công tác: Trường Cao đẳng Lý Tự Trọng TP.Hồ Chí Minh</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Số căn cước công dân: …….; ngày, tháng, năm cấp: ……, cơ quan cấp: Cục Cảnh sát Quản lý Hành chính về Trật tự xã hội.</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Số hộ chiếu: ……; ngày, tháng, năm cấp: …….; cơ quan cấp: Cục quản lý xuất nhập cảnh</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Đi nước ngoài từ ngày</w:t>
      </w:r>
      <w:r>
        <w:t xml:space="preserve"> </w:t>
      </w:r>
      <w:r>
        <w:rPr>
          <w:bCs/>
          <w:color w:val="000000"/>
          <w:sz w:val="28"/>
          <w:szCs w:val="28"/>
        </w:rPr>
        <w:t>…… đến ngày …….</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Nơi đến (quốc gia, vùng lãnh thổ): nước Hoa Kỳ</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 xml:space="preserve">Cơ quan, tổ chức, cá nhân mời, tài trợ chuyến đi (nếu có): </w:t>
      </w:r>
      <w:r>
        <w:rPr>
          <w:bCs/>
          <w:color w:val="000000"/>
          <w:sz w:val="28"/>
          <w:szCs w:val="28"/>
          <w:highlight w:val="yellow"/>
        </w:rPr>
        <w:t>Ủy Ban Nhân dân TP.Hồ Chí Minh</w:t>
      </w:r>
      <w:r>
        <w:rPr>
          <w:bCs/>
          <w:color w:val="000000"/>
          <w:sz w:val="28"/>
          <w:szCs w:val="28"/>
        </w:rPr>
        <w:t xml:space="preserve"> </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 xml:space="preserve">Thời gian chuyến đi: Trong Quyết định số 540/QĐ-UBND, ngày 22/02/2023, của Ủy Ban Nhân dân TP.Hồ Chí Minh về việc cử Đoàn công chức, viên chức đi công tác tại Hoa Kỳ ngày ghi là 10/02/2023 đến ngày 19/02/2023 (hiện thời gian này đã được dời lại ngày 25/2/2023 đến ngày 04/3/2023, khi có công văn dời lại ngày như báo cáo ở trên tôi sẽ trình Ban Thường vụ Đảng ủy Sở)  </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Kinh phí chuyến đi: Sử dụng trong phạm vi dự toán nguồn kinh phí không tự chủ (kinh phí sự nghiệp bảo đảm xã hội) năm 2023 của Sở Lao động Thương binh và Xã hội theo Quyết định số 4312/QĐ-UBND ngày 12 tháng 12 năm 2022 của Ủy Ban Nhân dân Thành phố về giao chi tiêu dự toán toán thu, chi ngân sách nhà nước năm 2023 cho Sở Lao động Thương binh và Xã hội. Đối với công chức sử dụng nguồn ngân sách Thành phố, đối với viên chức sử dụng nguồn chi của đơn vị sự nghiệp công lập.</w:t>
      </w:r>
    </w:p>
    <w:p>
      <w:pPr>
        <w:shd w:val="clear" w:color="auto" w:fill="FFFFFF"/>
        <w:tabs>
          <w:tab w:val="right" w:leader="dot" w:pos="10080"/>
        </w:tabs>
        <w:spacing w:before="120" w:after="120" w:line="276" w:lineRule="auto"/>
        <w:ind w:firstLine="720"/>
        <w:jc w:val="both"/>
        <w:rPr>
          <w:bCs/>
          <w:color w:val="000000"/>
          <w:sz w:val="28"/>
          <w:szCs w:val="28"/>
        </w:rPr>
      </w:pPr>
    </w:p>
    <w:p>
      <w:pPr>
        <w:shd w:val="clear" w:color="auto" w:fill="FFFFFF"/>
        <w:tabs>
          <w:tab w:val="right" w:leader="dot" w:pos="10080"/>
        </w:tabs>
        <w:spacing w:before="120" w:after="120" w:line="276" w:lineRule="auto"/>
        <w:ind w:firstLine="720"/>
        <w:jc w:val="both"/>
        <w:rPr>
          <w:bCs/>
          <w:color w:val="000000"/>
          <w:sz w:val="28"/>
          <w:szCs w:val="28"/>
        </w:rPr>
      </w:pP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Mục đích, lý do chuyến đi: Khảo sát và làm việc với các cơ sở giáo dục tại Hoa Kỳ về công tác kiểm định chất lượng giáo dục nghề nghiệp theo tiêu chuẩn quốc tế.</w:t>
      </w:r>
    </w:p>
    <w:p>
      <w:pPr>
        <w:shd w:val="clear" w:color="auto" w:fill="FFFFFF"/>
        <w:tabs>
          <w:tab w:val="right" w:leader="dot" w:pos="10080"/>
        </w:tabs>
        <w:spacing w:before="120" w:after="120" w:line="276" w:lineRule="auto"/>
        <w:ind w:firstLine="720"/>
        <w:jc w:val="both"/>
        <w:rPr>
          <w:bCs/>
          <w:i/>
          <w:color w:val="000000"/>
          <w:sz w:val="28"/>
          <w:szCs w:val="28"/>
        </w:rPr>
      </w:pPr>
      <w:r>
        <w:rPr>
          <w:bCs/>
          <w:i/>
          <w:color w:val="000000"/>
          <w:sz w:val="28"/>
          <w:szCs w:val="28"/>
        </w:rPr>
        <w:t xml:space="preserve"> (đính kèm đơn đề nghị là lịch trình, chương trình, thư mời đối tác, đơn vị, …</w:t>
      </w:r>
      <w:r>
        <w:rPr>
          <w:bCs/>
          <w:i/>
          <w:color w:val="000000"/>
          <w:sz w:val="28"/>
          <w:szCs w:val="28"/>
        </w:rPr>
        <w:br w:type="textWrapping"/>
      </w:r>
      <w:r>
        <w:rPr>
          <w:b/>
          <w:bCs/>
          <w:i/>
          <w:color w:val="000000"/>
          <w:sz w:val="28"/>
          <w:szCs w:val="28"/>
        </w:rPr>
        <w:t xml:space="preserve">lưu ý thư mời, lịch trình, chương trình có tiếng nước ngoài, phải được phiên dịch tại </w:t>
      </w:r>
      <w:r>
        <w:rPr>
          <w:b/>
          <w:bCs/>
          <w:i/>
          <w:color w:val="000000"/>
          <w:sz w:val="28"/>
          <w:szCs w:val="28"/>
        </w:rPr>
        <w:br w:type="textWrapping"/>
      </w:r>
      <w:r>
        <w:rPr>
          <w:b/>
          <w:bCs/>
          <w:i/>
          <w:color w:val="000000"/>
          <w:sz w:val="28"/>
          <w:szCs w:val="28"/>
        </w:rPr>
        <w:t>Cơ quan có thẩm quyền</w:t>
      </w:r>
      <w:r>
        <w:rPr>
          <w:bCs/>
          <w:i/>
          <w:color w:val="000000"/>
          <w:sz w:val="28"/>
          <w:szCs w:val="28"/>
        </w:rPr>
        <w:t>).</w:t>
      </w:r>
    </w:p>
    <w:p>
      <w:pPr>
        <w:shd w:val="clear" w:color="auto" w:fill="FFFFFF"/>
        <w:tabs>
          <w:tab w:val="right" w:leader="dot" w:pos="10080"/>
        </w:tabs>
        <w:spacing w:before="120" w:after="120" w:line="276" w:lineRule="auto"/>
        <w:ind w:firstLine="720"/>
        <w:jc w:val="both"/>
        <w:rPr>
          <w:bCs/>
          <w:color w:val="000000"/>
          <w:sz w:val="28"/>
          <w:szCs w:val="28"/>
        </w:rPr>
      </w:pPr>
      <w:r>
        <w:rPr>
          <w:bCs/>
          <w:color w:val="000000"/>
          <w:sz w:val="28"/>
          <w:szCs w:val="28"/>
        </w:rPr>
        <w:t>Tôi xin cam đoan chấp hành nghiêm quy định của Đảng, pháp luật của Nhà nước về quan hệ, tiếp xúc với người nước ngoài và chấp hành nghiêm pháp luật nước sở tại.</w:t>
      </w:r>
    </w:p>
    <w:p>
      <w:pPr>
        <w:shd w:val="clear" w:color="auto" w:fill="FFFFFF"/>
        <w:tabs>
          <w:tab w:val="right" w:leader="dot" w:pos="10080"/>
        </w:tabs>
        <w:spacing w:before="120" w:after="120"/>
        <w:ind w:firstLine="720"/>
        <w:jc w:val="both"/>
        <w:rPr>
          <w:bCs/>
          <w:color w:val="000000"/>
          <w:sz w:val="28"/>
          <w:szCs w:val="28"/>
        </w:rPr>
      </w:pPr>
    </w:p>
    <w:p>
      <w:pPr>
        <w:shd w:val="clear" w:color="auto" w:fill="FFFFFF"/>
        <w:tabs>
          <w:tab w:val="center" w:pos="2970"/>
          <w:tab w:val="center" w:pos="7920"/>
          <w:tab w:val="right" w:leader="dot" w:pos="10080"/>
        </w:tabs>
        <w:spacing w:before="120" w:after="120"/>
        <w:ind w:firstLine="720"/>
        <w:jc w:val="both"/>
        <w:rPr>
          <w:b/>
          <w:bCs/>
          <w:color w:val="000000"/>
          <w:sz w:val="28"/>
          <w:szCs w:val="28"/>
        </w:rPr>
      </w:pPr>
      <w:r>
        <w:rPr>
          <w:bCs/>
          <w:color w:val="000000"/>
          <w:sz w:val="28"/>
          <w:szCs w:val="28"/>
        </w:rPr>
        <w:tab/>
      </w:r>
      <w:r>
        <w:rPr>
          <w:b/>
          <w:bCs/>
          <w:color w:val="000000"/>
          <w:sz w:val="28"/>
          <w:szCs w:val="28"/>
        </w:rPr>
        <w:t>Ý KIẾN CỦA CẤP ỦY NƠI CÔNG TÁC</w:t>
      </w:r>
      <w:r>
        <w:rPr>
          <w:b/>
          <w:bCs/>
          <w:color w:val="000000"/>
          <w:sz w:val="28"/>
          <w:szCs w:val="28"/>
        </w:rPr>
        <w:tab/>
      </w:r>
      <w:r>
        <w:rPr>
          <w:b/>
          <w:bCs/>
          <w:color w:val="000000"/>
          <w:sz w:val="28"/>
          <w:szCs w:val="28"/>
        </w:rPr>
        <w:t>NGƯỜI BÁO CÁO</w:t>
      </w:r>
    </w:p>
    <w:p>
      <w:pPr>
        <w:shd w:val="clear" w:color="auto" w:fill="FFFFFF"/>
        <w:tabs>
          <w:tab w:val="center" w:pos="2970"/>
          <w:tab w:val="center" w:pos="7920"/>
          <w:tab w:val="right" w:leader="dot" w:pos="10080"/>
        </w:tabs>
        <w:spacing w:before="120" w:after="120"/>
        <w:ind w:firstLine="720"/>
        <w:jc w:val="both"/>
        <w:rPr>
          <w:bCs/>
          <w:color w:val="000000"/>
          <w:sz w:val="28"/>
          <w:szCs w:val="28"/>
        </w:rPr>
      </w:pPr>
      <w:r>
        <w:rPr>
          <w:bCs/>
          <w:color w:val="000000"/>
          <w:sz w:val="28"/>
          <w:szCs w:val="28"/>
        </w:rPr>
        <w:tab/>
      </w:r>
      <w:r>
        <w:rPr>
          <w:bCs/>
          <w:color w:val="000000"/>
          <w:sz w:val="28"/>
          <w:szCs w:val="28"/>
        </w:rPr>
        <w:tab/>
      </w:r>
      <w:r>
        <w:rPr>
          <w:bCs/>
          <w:color w:val="000000"/>
          <w:sz w:val="28"/>
          <w:szCs w:val="28"/>
        </w:rPr>
        <w:t>(ký tên và ghi rõ họ và tên)</w:t>
      </w:r>
    </w:p>
    <w:p>
      <w:pPr>
        <w:shd w:val="clear" w:color="auto" w:fill="FFFFFF"/>
        <w:tabs>
          <w:tab w:val="center" w:pos="2970"/>
          <w:tab w:val="center" w:pos="7920"/>
          <w:tab w:val="right" w:leader="dot" w:pos="10080"/>
        </w:tabs>
        <w:spacing w:before="120" w:after="120" w:line="276" w:lineRule="auto"/>
        <w:ind w:firstLine="720"/>
        <w:jc w:val="both"/>
        <w:rPr>
          <w:bCs/>
          <w:color w:val="000000"/>
          <w:sz w:val="28"/>
          <w:szCs w:val="28"/>
        </w:rPr>
      </w:pPr>
    </w:p>
    <w:p>
      <w:pPr>
        <w:shd w:val="clear" w:color="auto" w:fill="FFFFFF"/>
        <w:tabs>
          <w:tab w:val="center" w:pos="2970"/>
          <w:tab w:val="center" w:pos="7920"/>
          <w:tab w:val="right" w:leader="dot" w:pos="10080"/>
        </w:tabs>
        <w:spacing w:before="120" w:after="120" w:line="276" w:lineRule="auto"/>
        <w:ind w:firstLine="720"/>
        <w:jc w:val="both"/>
        <w:rPr>
          <w:bCs/>
          <w:color w:val="000000"/>
          <w:sz w:val="28"/>
          <w:szCs w:val="28"/>
        </w:rPr>
      </w:pPr>
    </w:p>
    <w:p>
      <w:pPr>
        <w:shd w:val="clear" w:color="auto" w:fill="FFFFFF"/>
        <w:tabs>
          <w:tab w:val="center" w:pos="2970"/>
          <w:tab w:val="center" w:pos="7920"/>
          <w:tab w:val="right" w:leader="dot" w:pos="10080"/>
        </w:tabs>
        <w:spacing w:before="120" w:after="120" w:line="276" w:lineRule="auto"/>
        <w:ind w:firstLine="720"/>
        <w:jc w:val="both"/>
        <w:rPr>
          <w:bCs/>
          <w:color w:val="000000"/>
          <w:sz w:val="28"/>
          <w:szCs w:val="28"/>
        </w:rPr>
      </w:pPr>
    </w:p>
    <w:p>
      <w:pPr>
        <w:shd w:val="clear" w:color="auto" w:fill="FFFFFF"/>
        <w:tabs>
          <w:tab w:val="center" w:pos="2970"/>
          <w:tab w:val="center" w:pos="7920"/>
          <w:tab w:val="right" w:leader="dot" w:pos="10080"/>
        </w:tabs>
        <w:spacing w:before="120" w:after="120" w:line="276" w:lineRule="auto"/>
        <w:ind w:firstLine="720"/>
        <w:jc w:val="both"/>
        <w:rPr>
          <w:bCs/>
          <w:color w:val="000000"/>
          <w:sz w:val="28"/>
          <w:szCs w:val="28"/>
        </w:rPr>
      </w:pPr>
    </w:p>
    <w:p>
      <w:pPr>
        <w:shd w:val="clear" w:color="auto" w:fill="FFFFFF"/>
        <w:tabs>
          <w:tab w:val="center" w:pos="2970"/>
          <w:tab w:val="center" w:pos="7920"/>
          <w:tab w:val="right" w:leader="dot" w:pos="10080"/>
        </w:tabs>
        <w:spacing w:before="120" w:after="120" w:line="276" w:lineRule="auto"/>
        <w:ind w:firstLine="720"/>
        <w:jc w:val="both"/>
        <w:rPr>
          <w:bCs/>
          <w:color w:val="000000"/>
          <w:sz w:val="28"/>
          <w:szCs w:val="28"/>
        </w:rPr>
      </w:pPr>
    </w:p>
    <w:p>
      <w:pPr>
        <w:shd w:val="clear" w:color="auto" w:fill="FFFFFF"/>
        <w:tabs>
          <w:tab w:val="center" w:pos="2970"/>
          <w:tab w:val="center" w:pos="7920"/>
          <w:tab w:val="right" w:leader="dot" w:pos="10080"/>
        </w:tabs>
        <w:spacing w:before="120" w:after="120" w:line="276" w:lineRule="auto"/>
        <w:ind w:firstLine="720"/>
        <w:jc w:val="both"/>
        <w:rPr>
          <w:bCs/>
          <w:color w:val="000000"/>
          <w:sz w:val="28"/>
          <w:szCs w:val="28"/>
        </w:rPr>
      </w:pPr>
    </w:p>
    <w:p>
      <w:pPr>
        <w:shd w:val="clear" w:color="auto" w:fill="FFFFFF"/>
        <w:tabs>
          <w:tab w:val="center" w:pos="2970"/>
          <w:tab w:val="center" w:pos="7920"/>
          <w:tab w:val="right" w:leader="dot" w:pos="10080"/>
        </w:tabs>
        <w:spacing w:before="120" w:after="120" w:line="276" w:lineRule="auto"/>
        <w:ind w:firstLine="720"/>
        <w:jc w:val="both"/>
        <w:rPr>
          <w:bCs/>
          <w:i/>
          <w:color w:val="000000"/>
          <w:szCs w:val="28"/>
        </w:rPr>
      </w:pPr>
      <w:r>
        <w:rPr>
          <w:b/>
          <w:bCs/>
          <w:i/>
          <w:color w:val="000000"/>
          <w:szCs w:val="28"/>
        </w:rPr>
        <w:t>* Lưu ý:</w:t>
      </w:r>
      <w:r>
        <w:rPr>
          <w:bCs/>
          <w:i/>
          <w:color w:val="000000"/>
          <w:szCs w:val="28"/>
        </w:rPr>
        <w:t xml:space="preserve"> Đơn đề nghị được lưu trữ tại Chi bộ, Đảng bộ 01 bản. Đối với lãnh đạo, quản lý các Trường Trung học phổ thông trên địa bàn Thành phố Thủ Đức và các quận, huyện phải có thêm ý kiến đồng ý của Ban Thường vụ Thành ủy Thủ Đức và các quận ủy, huyện ủy.</w:t>
      </w:r>
    </w:p>
    <w:p/>
    <w:sectPr>
      <w:pgSz w:w="12240" w:h="15840"/>
      <w:pgMar w:top="709" w:right="720" w:bottom="539" w:left="117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rawingGridVerticalSpacing w:val="381"/>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A71"/>
    <w:rsid w:val="00521D0B"/>
    <w:rsid w:val="008000E4"/>
    <w:rsid w:val="008565CA"/>
    <w:rsid w:val="009D0A71"/>
    <w:rsid w:val="00A56FA5"/>
    <w:rsid w:val="00C22295"/>
    <w:rsid w:val="00D21279"/>
    <w:rsid w:val="25A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paragraph" w:styleId="2">
    <w:name w:val="heading 1"/>
    <w:basedOn w:val="1"/>
    <w:next w:val="1"/>
    <w:link w:val="5"/>
    <w:qFormat/>
    <w:uiPriority w:val="99"/>
    <w:pPr>
      <w:keepNext/>
      <w:tabs>
        <w:tab w:val="left" w:pos="4920"/>
      </w:tabs>
      <w:jc w:val="center"/>
      <w:outlineLvl w:val="0"/>
    </w:pPr>
    <w:rPr>
      <w:b/>
      <w:bCs/>
      <w:sz w:val="36"/>
      <w:szCs w:val="36"/>
    </w:rPr>
  </w:style>
  <w:style w:type="character" w:default="1" w:styleId="3">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customStyle="1" w:styleId="5">
    <w:name w:val="Heading 1 Char"/>
    <w:basedOn w:val="3"/>
    <w:link w:val="2"/>
    <w:uiPriority w:val="99"/>
    <w:rPr>
      <w:rFonts w:eastAsia="Times New Roman" w:cs="Times New Roman"/>
      <w:b/>
      <w:bCs/>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380</Words>
  <Characters>2166</Characters>
  <Lines>18</Lines>
  <Paragraphs>5</Paragraphs>
  <TotalTime>4</TotalTime>
  <ScaleCrop>false</ScaleCrop>
  <LinksUpToDate>false</LinksUpToDate>
  <CharactersWithSpaces>2541</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2023-07-06T04:27:00Z</dcterms:created>
  <dc:creator>Truong Thi Hong</dc:creator>
  <cp:lastModifiedBy>Kim Anh P.TTGD-CTSV</cp:lastModifiedBy>
  <dcterms:modified xsi:type="dcterms:W3CDTF">2023-07-06T04:38:05Z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87D734E069894053A88F72F9BE52265C</vt:lpwstr>
  </property>
</Properties>
</file>